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7091E" w:rsidRPr="004B06D5" w:rsidRDefault="0067091E" w:rsidP="0067091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B06D5">
        <w:rPr>
          <w:rFonts w:ascii="Times New Roman" w:hAnsi="Times New Roman" w:cs="Times New Roman"/>
          <w:b/>
          <w:sz w:val="28"/>
          <w:szCs w:val="28"/>
        </w:rPr>
        <w:t>Информация о проведении Управлением Федерального казначейства по</w:t>
      </w:r>
      <w:r w:rsidR="00B16609">
        <w:rPr>
          <w:rFonts w:ascii="Times New Roman" w:hAnsi="Times New Roman" w:cs="Times New Roman"/>
          <w:b/>
          <w:sz w:val="28"/>
          <w:szCs w:val="28"/>
        </w:rPr>
        <w:t> </w:t>
      </w:r>
      <w:r w:rsidRPr="004B06D5">
        <w:rPr>
          <w:rFonts w:ascii="Times New Roman" w:hAnsi="Times New Roman" w:cs="Times New Roman"/>
          <w:b/>
          <w:sz w:val="28"/>
          <w:szCs w:val="28"/>
        </w:rPr>
        <w:t>Тверской области анализа исполнения бюджетных полномочий орган</w:t>
      </w:r>
      <w:r>
        <w:rPr>
          <w:rFonts w:ascii="Times New Roman" w:hAnsi="Times New Roman" w:cs="Times New Roman"/>
          <w:b/>
          <w:sz w:val="28"/>
          <w:szCs w:val="28"/>
        </w:rPr>
        <w:t>ами</w:t>
      </w:r>
      <w:r w:rsidRPr="004B06D5">
        <w:rPr>
          <w:rFonts w:ascii="Times New Roman" w:hAnsi="Times New Roman" w:cs="Times New Roman"/>
          <w:b/>
          <w:sz w:val="28"/>
          <w:szCs w:val="28"/>
        </w:rPr>
        <w:t xml:space="preserve"> внутреннего муниципального финансового контроля</w:t>
      </w:r>
    </w:p>
    <w:p w:rsidR="00506663" w:rsidRPr="00902D7E" w:rsidRDefault="00506663" w:rsidP="00902D7E">
      <w:pPr>
        <w:pStyle w:val="Default"/>
        <w:spacing w:before="24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902D7E">
        <w:rPr>
          <w:rFonts w:ascii="Times New Roman" w:hAnsi="Times New Roman" w:cs="Times New Roman"/>
          <w:sz w:val="28"/>
          <w:szCs w:val="28"/>
        </w:rPr>
        <w:t>Во исполнение полномочий, предусмотренных пунктом 3 статьи 157 Бюджетного кодекса Российс</w:t>
      </w:r>
      <w:r w:rsidR="007D61E5" w:rsidRPr="00902D7E">
        <w:rPr>
          <w:rFonts w:ascii="Times New Roman" w:hAnsi="Times New Roman" w:cs="Times New Roman"/>
          <w:sz w:val="28"/>
          <w:szCs w:val="28"/>
        </w:rPr>
        <w:t xml:space="preserve">кой Федерации, </w:t>
      </w:r>
      <w:r w:rsidR="00902D7E" w:rsidRPr="00902D7E">
        <w:rPr>
          <w:rFonts w:ascii="Times New Roman" w:hAnsi="Times New Roman" w:cs="Times New Roman"/>
          <w:sz w:val="28"/>
          <w:szCs w:val="28"/>
        </w:rPr>
        <w:t>на основании пункта</w:t>
      </w:r>
      <w:r w:rsidR="00E23ACF">
        <w:rPr>
          <w:rFonts w:ascii="Times New Roman" w:hAnsi="Times New Roman" w:cs="Times New Roman"/>
          <w:sz w:val="28"/>
          <w:szCs w:val="28"/>
        </w:rPr>
        <w:t> </w:t>
      </w:r>
      <w:r w:rsidR="00902D7E" w:rsidRPr="00902D7E">
        <w:rPr>
          <w:rFonts w:ascii="Times New Roman" w:hAnsi="Times New Roman" w:cs="Times New Roman"/>
          <w:sz w:val="28"/>
          <w:szCs w:val="28"/>
        </w:rPr>
        <w:t>37 Плана Федерального казначейства по проведению анализа исполнения бюджетных полномочий органов государственного (муниципального) финансового контроля, являющихся исполнительными органами субъектов Российской Федерации (органами местных администраций), на 202</w:t>
      </w:r>
      <w:r w:rsidR="00F5432A">
        <w:rPr>
          <w:rFonts w:ascii="Times New Roman" w:hAnsi="Times New Roman" w:cs="Times New Roman"/>
          <w:sz w:val="28"/>
          <w:szCs w:val="28"/>
        </w:rPr>
        <w:t>5</w:t>
      </w:r>
      <w:r w:rsidR="00E23ACF">
        <w:rPr>
          <w:rFonts w:ascii="Times New Roman" w:hAnsi="Times New Roman" w:cs="Times New Roman"/>
          <w:sz w:val="28"/>
          <w:szCs w:val="28"/>
        </w:rPr>
        <w:t> </w:t>
      </w:r>
      <w:r w:rsidR="00902D7E" w:rsidRPr="00902D7E">
        <w:rPr>
          <w:rFonts w:ascii="Times New Roman" w:hAnsi="Times New Roman" w:cs="Times New Roman"/>
          <w:sz w:val="28"/>
          <w:szCs w:val="28"/>
        </w:rPr>
        <w:t>год</w:t>
      </w:r>
      <w:r w:rsidR="00902D7E">
        <w:rPr>
          <w:rFonts w:ascii="Times New Roman" w:hAnsi="Times New Roman" w:cs="Times New Roman"/>
          <w:sz w:val="28"/>
          <w:szCs w:val="28"/>
        </w:rPr>
        <w:t>,</w:t>
      </w:r>
      <w:r w:rsidR="00902D7E" w:rsidRPr="00902D7E">
        <w:rPr>
          <w:rFonts w:ascii="Times New Roman" w:hAnsi="Times New Roman" w:cs="Times New Roman"/>
          <w:sz w:val="28"/>
          <w:szCs w:val="28"/>
        </w:rPr>
        <w:t xml:space="preserve"> и </w:t>
      </w:r>
      <w:r w:rsidR="00902D7E">
        <w:rPr>
          <w:rFonts w:ascii="Times New Roman" w:hAnsi="Times New Roman" w:cs="Times New Roman"/>
          <w:sz w:val="28"/>
          <w:szCs w:val="28"/>
        </w:rPr>
        <w:t xml:space="preserve">на основании </w:t>
      </w:r>
      <w:r w:rsidR="007D61E5" w:rsidRPr="00902D7E">
        <w:rPr>
          <w:rFonts w:ascii="Times New Roman" w:hAnsi="Times New Roman" w:cs="Times New Roman"/>
          <w:sz w:val="28"/>
          <w:szCs w:val="28"/>
        </w:rPr>
        <w:t>пункт</w:t>
      </w:r>
      <w:r w:rsidR="00902D7E" w:rsidRPr="00902D7E">
        <w:rPr>
          <w:rFonts w:ascii="Times New Roman" w:hAnsi="Times New Roman" w:cs="Times New Roman"/>
          <w:sz w:val="28"/>
          <w:szCs w:val="28"/>
        </w:rPr>
        <w:t>а</w:t>
      </w:r>
      <w:r w:rsidR="007D61E5" w:rsidRPr="00902D7E">
        <w:rPr>
          <w:rFonts w:ascii="Times New Roman" w:hAnsi="Times New Roman" w:cs="Times New Roman"/>
          <w:sz w:val="28"/>
          <w:szCs w:val="28"/>
        </w:rPr>
        <w:t> </w:t>
      </w:r>
      <w:r w:rsidR="008514B6" w:rsidRPr="00902D7E">
        <w:rPr>
          <w:rFonts w:ascii="Times New Roman" w:hAnsi="Times New Roman" w:cs="Times New Roman"/>
          <w:sz w:val="28"/>
          <w:szCs w:val="28"/>
        </w:rPr>
        <w:t>1</w:t>
      </w:r>
      <w:r w:rsidRPr="00902D7E">
        <w:rPr>
          <w:rFonts w:ascii="Times New Roman" w:hAnsi="Times New Roman" w:cs="Times New Roman"/>
          <w:sz w:val="28"/>
          <w:szCs w:val="28"/>
        </w:rPr>
        <w:t xml:space="preserve"> графика проведения Управлением </w:t>
      </w:r>
      <w:r w:rsidR="007D61E5" w:rsidRPr="00902D7E">
        <w:rPr>
          <w:rFonts w:ascii="Times New Roman" w:hAnsi="Times New Roman" w:cs="Times New Roman"/>
          <w:sz w:val="28"/>
          <w:szCs w:val="28"/>
        </w:rPr>
        <w:t xml:space="preserve">Федерального казначейства по Тверской области </w:t>
      </w:r>
      <w:r w:rsidRPr="00902D7E">
        <w:rPr>
          <w:rFonts w:ascii="Times New Roman" w:hAnsi="Times New Roman" w:cs="Times New Roman"/>
          <w:sz w:val="28"/>
          <w:szCs w:val="28"/>
        </w:rPr>
        <w:t>анализа исполнения бюджетных полномочий органов</w:t>
      </w:r>
      <w:proofErr w:type="gramEnd"/>
      <w:r w:rsidRPr="00902D7E">
        <w:rPr>
          <w:rFonts w:ascii="Times New Roman" w:hAnsi="Times New Roman" w:cs="Times New Roman"/>
          <w:sz w:val="28"/>
          <w:szCs w:val="28"/>
        </w:rPr>
        <w:t xml:space="preserve"> государственного (муниципального) финансового контроля, являющихся органами исполнительной власти субъектов Российской Федерации (органами местных администраций), на 202</w:t>
      </w:r>
      <w:r w:rsidR="00F5432A">
        <w:rPr>
          <w:rFonts w:ascii="Times New Roman" w:hAnsi="Times New Roman" w:cs="Times New Roman"/>
          <w:sz w:val="28"/>
          <w:szCs w:val="28"/>
        </w:rPr>
        <w:t>5</w:t>
      </w:r>
      <w:r w:rsidRPr="00902D7E">
        <w:rPr>
          <w:rFonts w:ascii="Times New Roman" w:hAnsi="Times New Roman" w:cs="Times New Roman"/>
          <w:sz w:val="28"/>
          <w:szCs w:val="28"/>
        </w:rPr>
        <w:t xml:space="preserve"> год, в период </w:t>
      </w:r>
      <w:r w:rsidR="00902D7E">
        <w:rPr>
          <w:rFonts w:ascii="Times New Roman" w:hAnsi="Times New Roman" w:cs="Times New Roman"/>
          <w:sz w:val="28"/>
          <w:szCs w:val="28"/>
        </w:rPr>
        <w:br/>
      </w:r>
      <w:r w:rsidRPr="00386D6E">
        <w:rPr>
          <w:rFonts w:ascii="Times New Roman" w:hAnsi="Times New Roman" w:cs="Times New Roman"/>
          <w:color w:val="auto"/>
          <w:sz w:val="28"/>
          <w:szCs w:val="28"/>
        </w:rPr>
        <w:t xml:space="preserve">с </w:t>
      </w:r>
      <w:r w:rsidR="00F5432A" w:rsidRPr="00386D6E">
        <w:rPr>
          <w:rFonts w:ascii="Times New Roman" w:hAnsi="Times New Roman" w:cs="Times New Roman"/>
          <w:color w:val="auto"/>
          <w:sz w:val="28"/>
          <w:szCs w:val="28"/>
        </w:rPr>
        <w:t>1</w:t>
      </w:r>
      <w:r w:rsidR="00386D6E" w:rsidRPr="00386D6E">
        <w:rPr>
          <w:rFonts w:ascii="Times New Roman" w:hAnsi="Times New Roman" w:cs="Times New Roman"/>
          <w:color w:val="auto"/>
          <w:sz w:val="28"/>
          <w:szCs w:val="28"/>
        </w:rPr>
        <w:t>7</w:t>
      </w:r>
      <w:r w:rsidR="00F5432A" w:rsidRPr="00386D6E">
        <w:rPr>
          <w:rFonts w:ascii="Times New Roman" w:hAnsi="Times New Roman" w:cs="Times New Roman"/>
          <w:color w:val="auto"/>
          <w:sz w:val="28"/>
          <w:szCs w:val="28"/>
        </w:rPr>
        <w:t xml:space="preserve"> января 2025 года </w:t>
      </w:r>
      <w:r w:rsidRPr="00386D6E">
        <w:rPr>
          <w:rFonts w:ascii="Times New Roman" w:hAnsi="Times New Roman" w:cs="Times New Roman"/>
          <w:color w:val="auto"/>
          <w:sz w:val="28"/>
          <w:szCs w:val="28"/>
        </w:rPr>
        <w:t xml:space="preserve">по </w:t>
      </w:r>
      <w:r w:rsidR="00F5432A" w:rsidRPr="00386D6E">
        <w:rPr>
          <w:rFonts w:ascii="Times New Roman" w:hAnsi="Times New Roman" w:cs="Times New Roman"/>
          <w:color w:val="auto"/>
          <w:sz w:val="28"/>
          <w:szCs w:val="28"/>
        </w:rPr>
        <w:t>2</w:t>
      </w:r>
      <w:r w:rsidR="00386D6E" w:rsidRPr="00386D6E">
        <w:rPr>
          <w:rFonts w:ascii="Times New Roman" w:hAnsi="Times New Roman" w:cs="Times New Roman"/>
          <w:color w:val="auto"/>
          <w:sz w:val="28"/>
          <w:szCs w:val="28"/>
        </w:rPr>
        <w:t>0</w:t>
      </w:r>
      <w:r w:rsidRPr="00386D6E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F5432A" w:rsidRPr="00386D6E">
        <w:rPr>
          <w:rFonts w:ascii="Times New Roman" w:hAnsi="Times New Roman" w:cs="Times New Roman"/>
          <w:color w:val="auto"/>
          <w:sz w:val="28"/>
          <w:szCs w:val="28"/>
        </w:rPr>
        <w:t xml:space="preserve">февраля </w:t>
      </w:r>
      <w:r w:rsidRPr="00386D6E">
        <w:rPr>
          <w:rFonts w:ascii="Times New Roman" w:hAnsi="Times New Roman" w:cs="Times New Roman"/>
          <w:color w:val="auto"/>
          <w:sz w:val="28"/>
          <w:szCs w:val="28"/>
        </w:rPr>
        <w:t>202</w:t>
      </w:r>
      <w:r w:rsidR="00F5432A" w:rsidRPr="00386D6E">
        <w:rPr>
          <w:rFonts w:ascii="Times New Roman" w:hAnsi="Times New Roman" w:cs="Times New Roman"/>
          <w:color w:val="auto"/>
          <w:sz w:val="28"/>
          <w:szCs w:val="28"/>
        </w:rPr>
        <w:t>5</w:t>
      </w:r>
      <w:r w:rsidRPr="00386D6E">
        <w:rPr>
          <w:rFonts w:ascii="Times New Roman" w:hAnsi="Times New Roman" w:cs="Times New Roman"/>
          <w:color w:val="auto"/>
          <w:sz w:val="28"/>
          <w:szCs w:val="28"/>
        </w:rPr>
        <w:t xml:space="preserve"> года </w:t>
      </w:r>
      <w:r w:rsidR="00902D7E">
        <w:rPr>
          <w:rFonts w:ascii="Times New Roman" w:hAnsi="Times New Roman" w:cs="Times New Roman"/>
          <w:sz w:val="28"/>
          <w:szCs w:val="28"/>
        </w:rPr>
        <w:t xml:space="preserve">Управлением Федерального казначейства по Тверской области </w:t>
      </w:r>
      <w:r w:rsidRPr="00902D7E">
        <w:rPr>
          <w:rFonts w:ascii="Times New Roman" w:hAnsi="Times New Roman" w:cs="Times New Roman"/>
          <w:sz w:val="28"/>
          <w:szCs w:val="28"/>
        </w:rPr>
        <w:t>проведен анализ исполнения бюджетных полномочий</w:t>
      </w:r>
      <w:r w:rsidR="00E3183A" w:rsidRPr="00902D7E">
        <w:rPr>
          <w:rFonts w:ascii="Times New Roman" w:hAnsi="Times New Roman" w:cs="Times New Roman"/>
          <w:sz w:val="28"/>
          <w:szCs w:val="28"/>
        </w:rPr>
        <w:t xml:space="preserve"> Финансов</w:t>
      </w:r>
      <w:r w:rsidR="00902D7E" w:rsidRPr="00902D7E">
        <w:rPr>
          <w:rFonts w:ascii="Times New Roman" w:hAnsi="Times New Roman" w:cs="Times New Roman"/>
          <w:sz w:val="28"/>
          <w:szCs w:val="28"/>
        </w:rPr>
        <w:t>ого</w:t>
      </w:r>
      <w:r w:rsidR="00E3183A" w:rsidRPr="00902D7E">
        <w:rPr>
          <w:rFonts w:ascii="Times New Roman" w:hAnsi="Times New Roman" w:cs="Times New Roman"/>
          <w:sz w:val="28"/>
          <w:szCs w:val="28"/>
        </w:rPr>
        <w:t xml:space="preserve"> управлени</w:t>
      </w:r>
      <w:r w:rsidR="00902D7E" w:rsidRPr="00902D7E">
        <w:rPr>
          <w:rFonts w:ascii="Times New Roman" w:hAnsi="Times New Roman" w:cs="Times New Roman"/>
          <w:sz w:val="28"/>
          <w:szCs w:val="28"/>
        </w:rPr>
        <w:t>я</w:t>
      </w:r>
      <w:r w:rsidR="00E3183A" w:rsidRPr="00902D7E">
        <w:rPr>
          <w:rFonts w:ascii="Times New Roman" w:hAnsi="Times New Roman" w:cs="Times New Roman"/>
          <w:sz w:val="28"/>
          <w:szCs w:val="28"/>
        </w:rPr>
        <w:t xml:space="preserve"> </w:t>
      </w:r>
      <w:r w:rsidR="00F5432A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proofErr w:type="spellStart"/>
      <w:r w:rsidR="00F5432A">
        <w:rPr>
          <w:rFonts w:ascii="Times New Roman" w:hAnsi="Times New Roman" w:cs="Times New Roman"/>
          <w:sz w:val="28"/>
          <w:szCs w:val="28"/>
        </w:rPr>
        <w:t>Спировского</w:t>
      </w:r>
      <w:proofErr w:type="spellEnd"/>
      <w:r w:rsidR="00F5432A">
        <w:rPr>
          <w:rFonts w:ascii="Times New Roman" w:hAnsi="Times New Roman" w:cs="Times New Roman"/>
          <w:sz w:val="28"/>
          <w:szCs w:val="28"/>
        </w:rPr>
        <w:t xml:space="preserve"> муниципального округа Тверской области</w:t>
      </w:r>
      <w:r w:rsidRPr="00902D7E">
        <w:rPr>
          <w:rFonts w:ascii="Times New Roman" w:hAnsi="Times New Roman" w:cs="Times New Roman"/>
          <w:sz w:val="28"/>
          <w:szCs w:val="28"/>
        </w:rPr>
        <w:t>.</w:t>
      </w:r>
    </w:p>
    <w:p w:rsidR="00F5432A" w:rsidRPr="0092207F" w:rsidRDefault="00F5432A" w:rsidP="00F5432A">
      <w:pPr>
        <w:pStyle w:val="a3"/>
        <w:ind w:firstLine="709"/>
        <w:jc w:val="both"/>
        <w:rPr>
          <w:sz w:val="28"/>
          <w:szCs w:val="28"/>
        </w:rPr>
      </w:pPr>
      <w:r w:rsidRPr="0092207F">
        <w:rPr>
          <w:sz w:val="28"/>
          <w:szCs w:val="28"/>
        </w:rPr>
        <w:t>В х</w:t>
      </w:r>
      <w:r w:rsidR="00386D6E">
        <w:rPr>
          <w:sz w:val="28"/>
          <w:szCs w:val="28"/>
        </w:rPr>
        <w:t>оде проведения анализа выявлены</w:t>
      </w:r>
      <w:r w:rsidR="00386D6E" w:rsidRPr="00386D6E">
        <w:rPr>
          <w:sz w:val="28"/>
          <w:szCs w:val="28"/>
        </w:rPr>
        <w:t xml:space="preserve"> </w:t>
      </w:r>
      <w:r w:rsidRPr="0092207F">
        <w:rPr>
          <w:sz w:val="28"/>
          <w:szCs w:val="28"/>
        </w:rPr>
        <w:t xml:space="preserve">недостатки при исполнении Финансовым </w:t>
      </w:r>
      <w:r w:rsidR="0092207F">
        <w:rPr>
          <w:sz w:val="28"/>
          <w:szCs w:val="28"/>
        </w:rPr>
        <w:t xml:space="preserve">управлением администрации </w:t>
      </w:r>
      <w:proofErr w:type="spellStart"/>
      <w:r w:rsidR="0092207F">
        <w:rPr>
          <w:sz w:val="28"/>
          <w:szCs w:val="28"/>
        </w:rPr>
        <w:t>Спировского</w:t>
      </w:r>
      <w:proofErr w:type="spellEnd"/>
      <w:r w:rsidR="0092207F">
        <w:rPr>
          <w:sz w:val="28"/>
          <w:szCs w:val="28"/>
        </w:rPr>
        <w:t xml:space="preserve"> </w:t>
      </w:r>
      <w:r w:rsidRPr="0092207F">
        <w:rPr>
          <w:sz w:val="28"/>
          <w:szCs w:val="28"/>
        </w:rPr>
        <w:t>муниципального округа Тверской области полномочий по внутреннему муниципальному финансовому контролю.</w:t>
      </w:r>
    </w:p>
    <w:p w:rsidR="00F5432A" w:rsidRPr="0092207F" w:rsidRDefault="00F5432A" w:rsidP="00F5432A">
      <w:pPr>
        <w:pStyle w:val="a3"/>
        <w:ind w:firstLine="709"/>
        <w:jc w:val="both"/>
        <w:rPr>
          <w:sz w:val="28"/>
          <w:szCs w:val="28"/>
        </w:rPr>
      </w:pPr>
      <w:r w:rsidRPr="0092207F">
        <w:rPr>
          <w:sz w:val="28"/>
          <w:szCs w:val="28"/>
        </w:rPr>
        <w:t>Отделом внутреннего контроля и аудита Управления Федерального казначейст</w:t>
      </w:r>
      <w:bookmarkStart w:id="0" w:name="_GoBack"/>
      <w:bookmarkEnd w:id="0"/>
      <w:r w:rsidRPr="0092207F">
        <w:rPr>
          <w:sz w:val="28"/>
          <w:szCs w:val="28"/>
        </w:rPr>
        <w:t xml:space="preserve">ва по Тверской области составлено заключение по результатам анализа исполнения бюджетных полномочий Финансовым </w:t>
      </w:r>
      <w:r w:rsidR="0092207F">
        <w:rPr>
          <w:sz w:val="28"/>
          <w:szCs w:val="28"/>
        </w:rPr>
        <w:t xml:space="preserve">управлением администрации </w:t>
      </w:r>
      <w:proofErr w:type="spellStart"/>
      <w:r w:rsidR="0092207F">
        <w:rPr>
          <w:sz w:val="28"/>
          <w:szCs w:val="28"/>
        </w:rPr>
        <w:t>Спировского</w:t>
      </w:r>
      <w:proofErr w:type="spellEnd"/>
      <w:r w:rsidR="0092207F">
        <w:rPr>
          <w:sz w:val="28"/>
          <w:szCs w:val="28"/>
        </w:rPr>
        <w:t xml:space="preserve"> </w:t>
      </w:r>
      <w:r w:rsidRPr="0092207F">
        <w:rPr>
          <w:sz w:val="28"/>
          <w:szCs w:val="28"/>
        </w:rPr>
        <w:t xml:space="preserve">муниципального округа Тверской </w:t>
      </w:r>
      <w:r w:rsidRPr="00386D6E">
        <w:rPr>
          <w:sz w:val="28"/>
          <w:szCs w:val="28"/>
        </w:rPr>
        <w:t>области от 2</w:t>
      </w:r>
      <w:r w:rsidR="00386D6E" w:rsidRPr="00386D6E">
        <w:rPr>
          <w:sz w:val="28"/>
          <w:szCs w:val="28"/>
        </w:rPr>
        <w:t>0</w:t>
      </w:r>
      <w:r w:rsidR="00D11FFD" w:rsidRPr="00386D6E">
        <w:rPr>
          <w:sz w:val="28"/>
          <w:szCs w:val="28"/>
        </w:rPr>
        <w:t xml:space="preserve"> февраля 2025</w:t>
      </w:r>
      <w:r w:rsidRPr="00386D6E">
        <w:rPr>
          <w:sz w:val="28"/>
          <w:szCs w:val="28"/>
        </w:rPr>
        <w:t xml:space="preserve"> г. б/</w:t>
      </w:r>
      <w:proofErr w:type="gramStart"/>
      <w:r w:rsidRPr="00386D6E">
        <w:rPr>
          <w:sz w:val="28"/>
          <w:szCs w:val="28"/>
        </w:rPr>
        <w:t>н</w:t>
      </w:r>
      <w:proofErr w:type="gramEnd"/>
      <w:r w:rsidRPr="00386D6E">
        <w:rPr>
          <w:sz w:val="28"/>
          <w:szCs w:val="28"/>
        </w:rPr>
        <w:t>.</w:t>
      </w:r>
    </w:p>
    <w:sectPr w:rsidR="00F5432A" w:rsidRPr="0092207F" w:rsidSect="0067091E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altName w:val="Liberation Serif"/>
    <w:panose1 w:val="00000000000000000000"/>
    <w:charset w:val="CC"/>
    <w:family w:val="roman"/>
    <w:notTrueType/>
    <w:pitch w:val="default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091E"/>
    <w:rsid w:val="0004644C"/>
    <w:rsid w:val="000510ED"/>
    <w:rsid w:val="00075DC2"/>
    <w:rsid w:val="001C4B86"/>
    <w:rsid w:val="00263F00"/>
    <w:rsid w:val="00374C20"/>
    <w:rsid w:val="00386D6E"/>
    <w:rsid w:val="003D01AF"/>
    <w:rsid w:val="00434716"/>
    <w:rsid w:val="004B4EE5"/>
    <w:rsid w:val="00506663"/>
    <w:rsid w:val="0054743F"/>
    <w:rsid w:val="005B576A"/>
    <w:rsid w:val="005F686E"/>
    <w:rsid w:val="00621C21"/>
    <w:rsid w:val="0067091E"/>
    <w:rsid w:val="006F2A78"/>
    <w:rsid w:val="007D5BA4"/>
    <w:rsid w:val="007D61E5"/>
    <w:rsid w:val="008514B6"/>
    <w:rsid w:val="0089746C"/>
    <w:rsid w:val="00902D7E"/>
    <w:rsid w:val="0092207F"/>
    <w:rsid w:val="009B4A10"/>
    <w:rsid w:val="00B16609"/>
    <w:rsid w:val="00BE14F3"/>
    <w:rsid w:val="00C17B0A"/>
    <w:rsid w:val="00C87885"/>
    <w:rsid w:val="00D11FFD"/>
    <w:rsid w:val="00E23ACF"/>
    <w:rsid w:val="00E3183A"/>
    <w:rsid w:val="00E9204C"/>
    <w:rsid w:val="00F543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091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7091E"/>
    <w:pPr>
      <w:spacing w:after="0" w:line="240" w:lineRule="auto"/>
    </w:pPr>
    <w:rPr>
      <w:rFonts w:ascii="Times New Roman" w:eastAsia="Calibri" w:hAnsi="Times New Roman" w:cs="Times New Roman"/>
      <w:sz w:val="24"/>
    </w:rPr>
  </w:style>
  <w:style w:type="paragraph" w:styleId="a4">
    <w:name w:val="List Paragraph"/>
    <w:basedOn w:val="a"/>
    <w:uiPriority w:val="34"/>
    <w:qFormat/>
    <w:rsid w:val="0067091E"/>
    <w:pPr>
      <w:ind w:left="720"/>
      <w:contextualSpacing/>
    </w:pPr>
  </w:style>
  <w:style w:type="paragraph" w:customStyle="1" w:styleId="Default">
    <w:name w:val="Default"/>
    <w:rsid w:val="00902D7E"/>
    <w:pPr>
      <w:autoSpaceDE w:val="0"/>
      <w:autoSpaceDN w:val="0"/>
      <w:adjustRightInd w:val="0"/>
      <w:spacing w:after="0" w:line="240" w:lineRule="auto"/>
    </w:pPr>
    <w:rPr>
      <w:rFonts w:ascii="Liberation Serif" w:hAnsi="Liberation Serif" w:cs="Liberation Serif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091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7091E"/>
    <w:pPr>
      <w:spacing w:after="0" w:line="240" w:lineRule="auto"/>
    </w:pPr>
    <w:rPr>
      <w:rFonts w:ascii="Times New Roman" w:eastAsia="Calibri" w:hAnsi="Times New Roman" w:cs="Times New Roman"/>
      <w:sz w:val="24"/>
    </w:rPr>
  </w:style>
  <w:style w:type="paragraph" w:styleId="a4">
    <w:name w:val="List Paragraph"/>
    <w:basedOn w:val="a"/>
    <w:uiPriority w:val="34"/>
    <w:qFormat/>
    <w:rsid w:val="0067091E"/>
    <w:pPr>
      <w:ind w:left="720"/>
      <w:contextualSpacing/>
    </w:pPr>
  </w:style>
  <w:style w:type="paragraph" w:customStyle="1" w:styleId="Default">
    <w:name w:val="Default"/>
    <w:rsid w:val="00902D7E"/>
    <w:pPr>
      <w:autoSpaceDE w:val="0"/>
      <w:autoSpaceDN w:val="0"/>
      <w:adjustRightInd w:val="0"/>
      <w:spacing w:after="0" w:line="240" w:lineRule="auto"/>
    </w:pPr>
    <w:rPr>
      <w:rFonts w:ascii="Liberation Serif" w:hAnsi="Liberation Serif" w:cs="Liberation Serif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</TotalTime>
  <Pages>1</Pages>
  <Words>245</Words>
  <Characters>1400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BobyshevAA</dc:creator>
  <cp:lastModifiedBy>Остащенко Наталья Юрьевна</cp:lastModifiedBy>
  <cp:revision>28</cp:revision>
  <dcterms:created xsi:type="dcterms:W3CDTF">2019-04-26T11:33:00Z</dcterms:created>
  <dcterms:modified xsi:type="dcterms:W3CDTF">2025-02-28T06:29:00Z</dcterms:modified>
</cp:coreProperties>
</file>